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B099E" w14:textId="77777777" w:rsidR="00DE361C" w:rsidRDefault="000000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E2C3734" wp14:editId="614EB7EE">
            <wp:extent cx="5753735" cy="499491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2EECE484" w14:textId="77777777" w:rsidR="00DE361C" w:rsidRDefault="00000000">
      <w:pPr>
        <w:spacing w:after="0" w:line="259" w:lineRule="auto"/>
        <w:ind w:left="0" w:firstLine="0"/>
      </w:pPr>
      <w:r>
        <w:t xml:space="preserve">   </w:t>
      </w:r>
    </w:p>
    <w:p w14:paraId="51076801" w14:textId="77777777" w:rsidR="00DE361C" w:rsidRDefault="00000000">
      <w:pPr>
        <w:ind w:left="-5" w:right="27"/>
      </w:pPr>
      <w:r>
        <w:t xml:space="preserve"> Orange</w:t>
      </w:r>
      <w:r>
        <w:rPr>
          <w:color w:val="FF6400"/>
        </w:rPr>
        <w:t xml:space="preserve"> </w:t>
      </w:r>
      <w:r>
        <w:t>färglagt på kartan.</w:t>
      </w:r>
      <w:r>
        <w:rPr>
          <w:color w:val="FF6400"/>
        </w:rPr>
        <w:t xml:space="preserve"> </w:t>
      </w:r>
      <w:r>
        <w:t xml:space="preserve">  </w:t>
      </w:r>
    </w:p>
    <w:p w14:paraId="48B0BFB8" w14:textId="77777777" w:rsidR="00362A6D" w:rsidRDefault="00000000">
      <w:pPr>
        <w:tabs>
          <w:tab w:val="center" w:pos="2330"/>
        </w:tabs>
        <w:spacing w:after="4" w:line="259" w:lineRule="auto"/>
        <w:ind w:left="0" w:firstLine="0"/>
      </w:pPr>
      <w:r>
        <w:t xml:space="preserve"> </w:t>
      </w:r>
      <w:r>
        <w:tab/>
      </w:r>
      <w:r w:rsidR="00362A6D">
        <w:t>Rekommendation. All jakt förutom predator- eftersök- samt älg-jakt bör ej utövas på grund av</w:t>
      </w:r>
    </w:p>
    <w:p w14:paraId="242DD637" w14:textId="2204941F" w:rsidR="00DE361C" w:rsidRDefault="00362A6D">
      <w:pPr>
        <w:tabs>
          <w:tab w:val="center" w:pos="2330"/>
        </w:tabs>
        <w:spacing w:after="4" w:line="259" w:lineRule="auto"/>
        <w:ind w:left="0" w:firstLine="0"/>
      </w:pPr>
      <w:r>
        <w:t>Att det används för friluftsaktivitet.</w:t>
      </w:r>
    </w:p>
    <w:p w14:paraId="0D7FCC62" w14:textId="77777777" w:rsidR="00DE361C" w:rsidRDefault="00000000">
      <w:pPr>
        <w:spacing w:after="0" w:line="259" w:lineRule="auto"/>
        <w:ind w:left="0" w:firstLine="0"/>
      </w:pPr>
      <w:r>
        <w:t xml:space="preserve">   </w:t>
      </w:r>
    </w:p>
    <w:p w14:paraId="7AD07B41" w14:textId="77777777" w:rsidR="00DE361C" w:rsidRDefault="00000000">
      <w:pPr>
        <w:ind w:left="-5" w:right="27"/>
      </w:pPr>
      <w:r>
        <w:t xml:space="preserve">Gult färglagt på kartan.   </w:t>
      </w:r>
    </w:p>
    <w:p w14:paraId="2B155A89" w14:textId="77777777" w:rsidR="00DE361C" w:rsidRDefault="00000000">
      <w:pPr>
        <w:numPr>
          <w:ilvl w:val="0"/>
          <w:numId w:val="1"/>
        </w:numPr>
        <w:ind w:right="27" w:hanging="360"/>
      </w:pPr>
      <w:r>
        <w:t xml:space="preserve">Styrelsen rekommenderar att man använder hagelgevär där så är möjligt med tanke på bebyggelse, friluftsliv och kulfång mellan älven och kraftledningen som går vid linjevägen via hemtjärn och över älven.   </w:t>
      </w:r>
    </w:p>
    <w:p w14:paraId="6D3EFF3A" w14:textId="77777777" w:rsidR="00DE361C" w:rsidRDefault="00000000">
      <w:pPr>
        <w:numPr>
          <w:ilvl w:val="0"/>
          <w:numId w:val="1"/>
        </w:numPr>
        <w:ind w:right="27" w:hanging="360"/>
      </w:pPr>
      <w:r>
        <w:t xml:space="preserve">Älgjakt får bedrivas som gemensamhetsjakt och med älghund.   </w:t>
      </w:r>
    </w:p>
    <w:p w14:paraId="24D23C86" w14:textId="77777777" w:rsidR="00DE361C" w:rsidRDefault="00000000">
      <w:pPr>
        <w:numPr>
          <w:ilvl w:val="0"/>
          <w:numId w:val="1"/>
        </w:numPr>
        <w:ind w:right="27" w:hanging="360"/>
      </w:pPr>
      <w:r>
        <w:t xml:space="preserve">Eftersöksjakt undantagen.   </w:t>
      </w:r>
    </w:p>
    <w:p w14:paraId="30689C40" w14:textId="77777777" w:rsidR="00DE361C" w:rsidRDefault="00000000">
      <w:pPr>
        <w:ind w:left="-5" w:right="27"/>
      </w:pPr>
      <w:r>
        <w:t xml:space="preserve">            Gemensam klappjakt på Hare &amp; Räv  </w:t>
      </w:r>
    </w:p>
    <w:p w14:paraId="383F063D" w14:textId="77777777" w:rsidR="00DE361C" w:rsidRDefault="00000000">
      <w:pPr>
        <w:spacing w:after="0" w:line="259" w:lineRule="auto"/>
        <w:ind w:left="0" w:firstLine="0"/>
      </w:pPr>
      <w:r>
        <w:t xml:space="preserve">  </w:t>
      </w:r>
    </w:p>
    <w:p w14:paraId="64DF1478" w14:textId="77777777" w:rsidR="00DE361C" w:rsidRDefault="00000000">
      <w:pPr>
        <w:ind w:left="-5" w:right="27"/>
      </w:pPr>
      <w:r>
        <w:t xml:space="preserve">Lila färglagt på kartan.   </w:t>
      </w:r>
    </w:p>
    <w:p w14:paraId="5D213647" w14:textId="77777777" w:rsidR="00DE361C" w:rsidRDefault="00000000">
      <w:pPr>
        <w:ind w:left="-5" w:right="27"/>
      </w:pPr>
      <w:r>
        <w:t xml:space="preserve">Styrelsen rekommenderar att man håller behörigt avstånd till bebyggelse så att vi inte stör eller att husägare känner oro för att bli träffade av en vilsekommen kula   </w:t>
      </w:r>
    </w:p>
    <w:sectPr w:rsidR="00DE361C">
      <w:pgSz w:w="11899" w:h="16841"/>
      <w:pgMar w:top="1417" w:right="1058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AB0CC2"/>
    <w:multiLevelType w:val="hybridMultilevel"/>
    <w:tmpl w:val="3058F2F0"/>
    <w:lvl w:ilvl="0" w:tplc="870EC730">
      <w:start w:val="1"/>
      <w:numFmt w:val="bullet"/>
      <w:lvlText w:val="•"/>
      <w:lvlJc w:val="left"/>
      <w:pPr>
        <w:ind w:left="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CAFCFA">
      <w:start w:val="1"/>
      <w:numFmt w:val="bullet"/>
      <w:lvlText w:val="o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921696">
      <w:start w:val="1"/>
      <w:numFmt w:val="bullet"/>
      <w:lvlText w:val="▪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2427FC">
      <w:start w:val="1"/>
      <w:numFmt w:val="bullet"/>
      <w:lvlText w:val="•"/>
      <w:lvlJc w:val="left"/>
      <w:pPr>
        <w:ind w:left="2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C5CDA">
      <w:start w:val="1"/>
      <w:numFmt w:val="bullet"/>
      <w:lvlText w:val="o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0ABA8E">
      <w:start w:val="1"/>
      <w:numFmt w:val="bullet"/>
      <w:lvlText w:val="▪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E4D36C">
      <w:start w:val="1"/>
      <w:numFmt w:val="bullet"/>
      <w:lvlText w:val="•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8866A0">
      <w:start w:val="1"/>
      <w:numFmt w:val="bullet"/>
      <w:lvlText w:val="o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A87316">
      <w:start w:val="1"/>
      <w:numFmt w:val="bullet"/>
      <w:lvlText w:val="▪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7543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1C"/>
    <w:rsid w:val="00362A6D"/>
    <w:rsid w:val="00702728"/>
    <w:rsid w:val="00DE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AA3BF"/>
  <w15:docId w15:val="{D0A6D991-0D25-49C3-9CFE-362A30F5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55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631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tkbevlin</dc:creator>
  <cp:keywords/>
  <cp:lastModifiedBy>Per-Olof Lindeberg</cp:lastModifiedBy>
  <cp:revision>2</cp:revision>
  <dcterms:created xsi:type="dcterms:W3CDTF">2024-11-30T12:39:00Z</dcterms:created>
  <dcterms:modified xsi:type="dcterms:W3CDTF">2024-11-30T12:39:00Z</dcterms:modified>
</cp:coreProperties>
</file>